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293B65A" w:rsidR="00F8123B" w:rsidRDefault="00000000" w:rsidP="00E56A55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Javítóvizsga témakörök matematikából</w:t>
      </w:r>
    </w:p>
    <w:p w14:paraId="00000002" w14:textId="77777777" w:rsidR="00F8123B" w:rsidRDefault="00000000">
      <w:pPr>
        <w:spacing w:after="120"/>
      </w:pPr>
      <w:r>
        <w:t>11. A</w:t>
      </w:r>
    </w:p>
    <w:p w14:paraId="00000003" w14:textId="77777777" w:rsidR="00F8123B" w:rsidRDefault="00000000">
      <w:pPr>
        <w:spacing w:after="120"/>
        <w:ind w:left="170" w:hanging="170"/>
      </w:pPr>
      <w:r>
        <w:rPr>
          <w:b/>
          <w:bCs/>
        </w:rPr>
        <w:t>Gondolkodási és megismerési módszerek:</w:t>
      </w:r>
      <w:r>
        <w:t xml:space="preserve"> vegyes kombinatorikai feladatok, kiválasztási feladatok, klasszikus valószínűségi modell, mintavétel visszatevés nélkül és visszatevéssel, binomiális együtthatók, gráfok</w:t>
      </w:r>
    </w:p>
    <w:p w14:paraId="00000004" w14:textId="77777777" w:rsidR="00F8123B" w:rsidRDefault="00000000">
      <w:pPr>
        <w:spacing w:after="120"/>
        <w:ind w:left="170" w:hanging="170"/>
      </w:pPr>
      <w:r>
        <w:rPr>
          <w:b/>
          <w:bCs/>
        </w:rPr>
        <w:t>Számtan, algebra</w:t>
      </w:r>
      <w:r>
        <w:t>: n-edik gyök, hatványozás, törtkitevőjű hatvány, megoldható exponenciális egyenletek, egyenlőtlenségek, a logaritmus értelmezése, logaritmikus kifejezések értelmezési tartománya. Szöveges feladatok</w:t>
      </w:r>
    </w:p>
    <w:p w14:paraId="00000005" w14:textId="77777777" w:rsidR="00F8123B" w:rsidRDefault="00000000">
      <w:pPr>
        <w:spacing w:after="120"/>
        <w:ind w:left="170" w:hanging="170"/>
      </w:pPr>
      <w:r>
        <w:rPr>
          <w:b/>
          <w:bCs/>
        </w:rPr>
        <w:t>Összefüggések, függvények</w:t>
      </w:r>
      <w:r>
        <w:t>: szögfüggvények kiterjesztése, trigonometrikus alapfüggvények, a trigonometrikus függvények transzformációi, exponenciális függvények, a logaritmusfüggvények vizsgálata.</w:t>
      </w:r>
    </w:p>
    <w:p w14:paraId="00000006" w14:textId="77777777" w:rsidR="00F8123B" w:rsidRDefault="00000000">
      <w:pPr>
        <w:spacing w:after="120"/>
        <w:ind w:left="142" w:hanging="142"/>
      </w:pPr>
      <w:r>
        <w:rPr>
          <w:b/>
          <w:bCs/>
        </w:rPr>
        <w:t>Geometria, koordináta-geometria</w:t>
      </w:r>
      <w:r>
        <w:t>: szinusztétel, koszinusztétel, síkidomok kerületének és területének számítása, egyszerű trigonometrikus egyenletek; két vektor skaláris szorzata és tulajdonságaik, merőlegesség feltétele, vektorok szöge, helyvektor, két pont távolsága, a szakasz hossza, az egyenes egyenlete, háromszög nevezetes vonalai, kör egyenlete.</w:t>
      </w:r>
    </w:p>
    <w:p w14:paraId="00000007" w14:textId="77777777" w:rsidR="00F8123B" w:rsidRDefault="00F8123B">
      <w:pPr>
        <w:spacing w:after="120"/>
        <w:ind w:left="142" w:hanging="142"/>
      </w:pPr>
    </w:p>
    <w:p w14:paraId="00000008" w14:textId="77777777" w:rsidR="00F8123B" w:rsidRDefault="00000000">
      <w:pPr>
        <w:spacing w:after="120"/>
      </w:pPr>
      <w:bookmarkStart w:id="0" w:name="_heading=h.1laulfx1kdmr" w:colFirst="0" w:colLast="0"/>
      <w:bookmarkEnd w:id="0"/>
      <w:r>
        <w:t xml:space="preserve">Gyakorlásként ajánlott: </w:t>
      </w:r>
      <w:hyperlink r:id="rId6">
        <w:r>
          <w:rPr>
            <w:color w:val="0563C1"/>
            <w:u w:val="single"/>
          </w:rPr>
          <w:t>https://www.studiumgenerale.hu/matek-erettsegik/</w:t>
        </w:r>
      </w:hyperlink>
      <w:r>
        <w:t xml:space="preserve">  ( megoldásokkal, az egyes témákkal kapcsolatban)</w:t>
      </w:r>
    </w:p>
    <w:p w14:paraId="00000009" w14:textId="77777777" w:rsidR="00F8123B" w:rsidRDefault="00F812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A" w14:textId="77777777" w:rsidR="00F8123B" w:rsidRDefault="00F8123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0B" w14:textId="77777777" w:rsidR="00F8123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Megjegyzések: </w:t>
      </w:r>
    </w:p>
    <w:p w14:paraId="0000000C" w14:textId="77777777" w:rsidR="00F812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javító vizsga írásban történik</w:t>
      </w:r>
    </w:p>
    <w:p w14:paraId="0000000D" w14:textId="77777777" w:rsidR="00F812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javító vizsga időtartama 45 perc</w:t>
      </w:r>
    </w:p>
    <w:p w14:paraId="0000000E" w14:textId="77777777" w:rsidR="00F812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függvénytáblázat és számológép használható.</w:t>
      </w:r>
    </w:p>
    <w:p w14:paraId="0000000F" w14:textId="77777777" w:rsidR="00F8123B" w:rsidRDefault="00000000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(ezeket a vizsgázó biztosítja)</w:t>
      </w:r>
    </w:p>
    <w:p w14:paraId="00000010" w14:textId="77777777" w:rsidR="00F8123B" w:rsidRDefault="00F8123B">
      <w:pPr>
        <w:rPr>
          <w:rFonts w:ascii="Times New Roman" w:eastAsia="Times New Roman" w:hAnsi="Times New Roman" w:cs="Times New Roman"/>
        </w:rPr>
      </w:pPr>
    </w:p>
    <w:p w14:paraId="00000011" w14:textId="77777777" w:rsidR="00F8123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Székesfehérvár, 2026.06.20.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Sipos Fatime</w:t>
      </w:r>
    </w:p>
    <w:p w14:paraId="00000012" w14:textId="77777777" w:rsidR="00F8123B" w:rsidRDefault="00000000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szaktanár</w:t>
      </w:r>
    </w:p>
    <w:p w14:paraId="00000013" w14:textId="77777777" w:rsidR="00F8123B" w:rsidRDefault="00F8123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14" w14:textId="77777777" w:rsidR="00F8123B" w:rsidRDefault="00F8123B">
      <w:pPr>
        <w:spacing w:after="120"/>
        <w:ind w:left="142" w:hanging="142"/>
      </w:pPr>
    </w:p>
    <w:p w14:paraId="00000015" w14:textId="77777777" w:rsidR="00F8123B" w:rsidRDefault="00F8123B"/>
    <w:sectPr w:rsidR="00F8123B">
      <w:pgSz w:w="11906" w:h="16838"/>
      <w:pgMar w:top="1417" w:right="1417" w:bottom="1417" w:left="156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E59EEAA-D724-4EC3-8913-EFD2C2A39A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96EABE7-6CB9-4543-BC93-7F9CAEBD70FC}"/>
    <w:embedBold r:id="rId3" w:fontKey="{87F058BF-E3C0-4592-B4AF-4624082E1F97}"/>
  </w:font>
  <w:font w:name="Georgia">
    <w:panose1 w:val="02040502050405020303"/>
    <w:charset w:val="00"/>
    <w:family w:val="auto"/>
    <w:pitch w:val="default"/>
    <w:embedItalic r:id="rId4" w:fontKey="{4628E8D1-9C5A-447E-9660-4C0E748360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B618A4C-F218-4F2D-8AD4-4CA08BD1B8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27586B"/>
    <w:multiLevelType w:val="multilevel"/>
    <w:tmpl w:val="526EE03E"/>
    <w:lvl w:ilvl="0"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32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50" w:hanging="360"/>
      </w:pPr>
      <w:rPr>
        <w:rFonts w:ascii="Noto Sans Symbols" w:eastAsia="Noto Sans Symbols" w:hAnsi="Noto Sans Symbols" w:cs="Noto Sans Symbols"/>
      </w:rPr>
    </w:lvl>
  </w:abstractNum>
  <w:num w:numId="1" w16cid:durableId="1814909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23B"/>
    <w:rsid w:val="007106D2"/>
    <w:rsid w:val="00E56A55"/>
    <w:rsid w:val="00F8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54457E-F80E-4524-B6E4-D409CCBA8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studiumgenerale.hu/matek-erettsegik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6PbsSgOq8LTsGZQU02iNTg4SSw==">CgMxLjAyDmguMWxhdWxmeDFrZG1yOAByITEwMmU0MkYxY0FSUmhXT0c1QmctVkU3Nzl1Z0QwTGxMcw==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Gabriella Éva Krausz</cp:lastModifiedBy>
  <cp:revision>2</cp:revision>
  <dcterms:created xsi:type="dcterms:W3CDTF">2026-06-22T06:56:00Z</dcterms:created>
  <dcterms:modified xsi:type="dcterms:W3CDTF">2026-06-22T06:57:00Z</dcterms:modified>
</cp:coreProperties>
</file>